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35pt;margin-top:952pt;margin-left:908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九</w:t>
      </w:r>
      <w:r>
        <w:rPr>
          <w:rFonts w:ascii="微软雅黑" w:eastAsia="微软雅黑" w:hAnsi="微软雅黑"/>
          <w:sz w:val="40"/>
        </w:rPr>
        <w:t>)　</w:t>
      </w:r>
      <w:r>
        <w:rPr>
          <w:rFonts w:ascii="微软雅黑" w:eastAsia="微软雅黑" w:hAnsi="微软雅黑" w:hint="eastAsia"/>
          <w:sz w:val="40"/>
        </w:rPr>
        <w:t>家训</w:t>
      </w:r>
      <w:r>
        <w:rPr>
          <w:rFonts w:ascii="微软雅黑" w:eastAsia="微软雅黑" w:hAnsi="微软雅黑"/>
          <w:sz w:val="40"/>
        </w:rPr>
        <w:t>+</w:t>
      </w:r>
      <w:r>
        <w:rPr>
          <w:rFonts w:ascii="微软雅黑" w:eastAsia="微软雅黑" w:hAnsi="微软雅黑" w:hint="eastAsia"/>
          <w:sz w:val="40"/>
        </w:rPr>
        <w:t>哲理故事</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65973"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p>
    <w:p>
      <w:pPr>
        <w:spacing w:line="360" w:lineRule="auto"/>
        <w:ind w:firstLine="420" w:firstLineChars="200"/>
        <w:rPr>
          <w:rFonts w:ascii="Times New Roman" w:hAnsi="Times New Roman" w:eastAsiaTheme="minorEastAsia"/>
        </w:rPr>
      </w:pPr>
      <w:r>
        <w:rPr>
          <w:rFonts w:ascii="Times New Roman" w:hAnsi="Times New Roman" w:eastAsiaTheme="minorEastAsia"/>
        </w:rPr>
        <w:t>Do you know what family instructions are? They are common beliefs that family members follow. In ancient China, people passed down their family instructions from generation(</w:t>
      </w:r>
      <w:r>
        <w:rPr>
          <w:rFonts w:ascii="Times New Roman" w:eastAsiaTheme="minorEastAsia" w:hAnsiTheme="minorEastAsia"/>
        </w:rPr>
        <w:t>一代</w:t>
      </w:r>
      <w:r>
        <w:rPr>
          <w:rFonts w:ascii="Times New Roman" w:hAnsi="Times New Roman" w:eastAsiaTheme="minorEastAsia"/>
        </w:rPr>
        <w:t>) to generation.</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 </w:t>
      </w:r>
      <w:r>
        <w:rPr>
          <w:rFonts w:ascii="Times New Roman" w:hAnsi="Times New Roman" w:eastAsiaTheme="minorEastAsia"/>
          <w:u w:val="single" w:color="000000"/>
        </w:rPr>
        <w:t>(A) to, own, are, students, learn, their, some, more, schools, in Zhejiang, family instructions, encouraging, about</w:t>
      </w:r>
      <w:r>
        <w:rPr>
          <w:rFonts w:ascii="Times New Roman" w:hAnsi="Times New Roman" w:eastAsiaTheme="minorEastAsia"/>
        </w:rPr>
        <w:t>. At Hangzhou Gongyi Middle School and Hangzhou Xuejun High School,it was part of students’ winter vacation homework to learn about their family instructions. </w:t>
      </w:r>
    </w:p>
    <w:p>
      <w:pPr>
        <w:spacing w:line="360" w:lineRule="auto"/>
        <w:ind w:firstLine="420" w:firstLineChars="200"/>
        <w:rPr>
          <w:rFonts w:ascii="Times New Roman" w:hAnsi="Times New Roman" w:eastAsiaTheme="minorEastAsia"/>
        </w:rPr>
      </w:pPr>
      <w:r>
        <w:rPr>
          <w:rFonts w:ascii="Times New Roman" w:hAnsi="Times New Roman" w:eastAsiaTheme="minorEastAsia"/>
        </w:rPr>
        <w:t>Meng Yaohan,16, from Hangzhou Xuejun High School, looked at her family instructions.(B)</w:t>
      </w:r>
      <w:r>
        <w:rPr>
          <w:rFonts w:ascii="Times New Roman" w:hAnsi="Times New Roman" w:eastAsiaTheme="minorEastAsia"/>
          <w:u w:val="single" w:color="000000"/>
        </w:rPr>
        <w:t>One of them is “Don’t take the wrong way”, a piece of advice that has been passed down for 100 years.</w:t>
      </w:r>
      <w:r>
        <w:rPr>
          <w:rFonts w:ascii="Times New Roman" w:hAnsi="Times New Roman" w:eastAsiaTheme="minorEastAsia"/>
        </w:rPr>
        <w:t xml:space="preserve"> Her father told her how her grandfather stuck to(</w:t>
      </w:r>
      <w:r>
        <w:rPr>
          <w:rFonts w:ascii="Times New Roman" w:eastAsiaTheme="minorEastAsia" w:hAnsiTheme="minorEastAsia"/>
        </w:rPr>
        <w:t>坚持</w:t>
      </w:r>
      <w:r>
        <w:rPr>
          <w:rFonts w:ascii="Times New Roman" w:hAnsi="Times New Roman" w:eastAsiaTheme="minorEastAsia"/>
        </w:rPr>
        <w:t>) his “right way” to became an engineer. “It encouraged me to pursue what I love,” she said. </w:t>
      </w:r>
    </w:p>
    <w:p>
      <w:pPr>
        <w:spacing w:line="360" w:lineRule="auto"/>
        <w:ind w:firstLine="420" w:firstLineChars="200"/>
        <w:rPr>
          <w:rFonts w:ascii="Times New Roman" w:hAnsi="Times New Roman" w:eastAsiaTheme="minorEastAsia"/>
        </w:rPr>
      </w:pPr>
      <w:r>
        <w:rPr>
          <w:rFonts w:ascii="Times New Roman" w:hAnsi="Times New Roman" w:eastAsiaTheme="minorEastAsia"/>
        </w:rPr>
        <w:t>Shen Duanjie,14,from Hangzhou Gongyi Middle School, has learned a lot from his family instructions—“patience” and “tolerance(</w:t>
      </w:r>
      <w:r>
        <w:rPr>
          <w:rFonts w:ascii="Times New Roman" w:eastAsiaTheme="minorEastAsia" w:hAnsiTheme="minorEastAsia"/>
        </w:rPr>
        <w:t>宽容</w:t>
      </w:r>
      <w:r>
        <w:rPr>
          <w:rFonts w:ascii="Times New Roman" w:hAnsi="Times New Roman" w:eastAsiaTheme="minorEastAsia"/>
        </w:rPr>
        <w:t>)”. In his own words, they have helped him get on well with his parents.</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school has also handed out books about two classic collections of family instructions—</w:t>
      </w:r>
      <w:r>
        <w:rPr>
          <w:rFonts w:ascii="Times New Roman" w:hAnsi="Times New Roman" w:eastAsiaTheme="minorEastAsia"/>
          <w:i/>
        </w:rPr>
        <w:t>The</w:t>
      </w:r>
      <w:r>
        <w:rPr>
          <w:rFonts w:ascii="Times New Roman" w:hAnsi="Times New Roman" w:eastAsiaTheme="minorEastAsia"/>
        </w:rPr>
        <w:t xml:space="preserve"> </w:t>
      </w:r>
      <w:r>
        <w:rPr>
          <w:rFonts w:ascii="Times New Roman" w:hAnsi="Times New Roman" w:eastAsiaTheme="minorEastAsia"/>
          <w:i/>
        </w:rPr>
        <w:t>Family</w:t>
      </w:r>
      <w:r>
        <w:rPr>
          <w:rFonts w:ascii="Times New Roman" w:hAnsi="Times New Roman" w:eastAsiaTheme="minorEastAsia"/>
        </w:rPr>
        <w:t xml:space="preserve"> </w:t>
      </w:r>
      <w:r>
        <w:rPr>
          <w:rFonts w:ascii="Times New Roman" w:hAnsi="Times New Roman" w:eastAsiaTheme="minorEastAsia"/>
          <w:i/>
        </w:rPr>
        <w:t>Instructions</w:t>
      </w:r>
      <w:r>
        <w:rPr>
          <w:rFonts w:ascii="Times New Roman" w:hAnsi="Times New Roman" w:eastAsiaTheme="minorEastAsia"/>
        </w:rPr>
        <w:t xml:space="preserve"> </w:t>
      </w:r>
      <w:r>
        <w:rPr>
          <w:rFonts w:ascii="Times New Roman" w:hAnsi="Times New Roman" w:eastAsiaTheme="minorEastAsia"/>
          <w:i/>
        </w:rPr>
        <w:t>of</w:t>
      </w:r>
      <w:r>
        <w:rPr>
          <w:rFonts w:ascii="Times New Roman" w:hAnsi="Times New Roman" w:eastAsiaTheme="minorEastAsia"/>
        </w:rPr>
        <w:t xml:space="preserve"> </w:t>
      </w:r>
      <w:r>
        <w:rPr>
          <w:rFonts w:ascii="Times New Roman" w:hAnsi="Times New Roman" w:eastAsiaTheme="minorEastAsia"/>
          <w:i/>
        </w:rPr>
        <w:t>Zhu</w:t>
      </w:r>
      <w:r>
        <w:rPr>
          <w:rFonts w:ascii="Times New Roman" w:hAnsi="Times New Roman" w:eastAsiaTheme="minorEastAsia"/>
        </w:rPr>
        <w:t xml:space="preserve"> </w:t>
      </w:r>
      <w:r>
        <w:rPr>
          <w:rFonts w:ascii="Times New Roman" w:hAnsi="Times New Roman" w:eastAsiaTheme="minorEastAsia"/>
          <w:i/>
        </w:rPr>
        <w:t>Xi</w:t>
      </w:r>
      <w:r>
        <w:rPr>
          <w:rFonts w:ascii="Times New Roman" w:hAnsi="Times New Roman" w:eastAsiaTheme="minorEastAsia"/>
        </w:rPr>
        <w:t xml:space="preserve"> and </w:t>
      </w:r>
      <w:r>
        <w:rPr>
          <w:rFonts w:ascii="Times New Roman" w:hAnsi="Times New Roman" w:eastAsiaTheme="minorEastAsia"/>
          <w:i/>
        </w:rPr>
        <w:t>Family</w:t>
      </w:r>
      <w:r>
        <w:rPr>
          <w:rFonts w:ascii="Times New Roman" w:hAnsi="Times New Roman" w:eastAsiaTheme="minorEastAsia"/>
        </w:rPr>
        <w:t xml:space="preserve"> </w:t>
      </w:r>
      <w:r>
        <w:rPr>
          <w:rFonts w:ascii="Times New Roman" w:hAnsi="Times New Roman" w:eastAsiaTheme="minorEastAsia"/>
          <w:i/>
        </w:rPr>
        <w:t>Instructions</w:t>
      </w:r>
      <w:r>
        <w:rPr>
          <w:rFonts w:ascii="Times New Roman" w:hAnsi="Times New Roman" w:eastAsiaTheme="minorEastAsia"/>
        </w:rPr>
        <w:t xml:space="preserve"> </w:t>
      </w:r>
      <w:r>
        <w:rPr>
          <w:rFonts w:ascii="Times New Roman" w:hAnsi="Times New Roman" w:eastAsiaTheme="minorEastAsia"/>
          <w:i/>
        </w:rPr>
        <w:t>of</w:t>
      </w:r>
      <w:r>
        <w:rPr>
          <w:rFonts w:ascii="Times New Roman" w:hAnsi="Times New Roman" w:eastAsiaTheme="minorEastAsia"/>
        </w:rPr>
        <w:t xml:space="preserve"> </w:t>
      </w:r>
      <w:r>
        <w:rPr>
          <w:rFonts w:ascii="Times New Roman" w:hAnsi="Times New Roman" w:eastAsiaTheme="minorEastAsia"/>
          <w:i/>
        </w:rPr>
        <w:t>Yan</w:t>
      </w:r>
      <w:r>
        <w:rPr>
          <w:rFonts w:ascii="Times New Roman" w:hAnsi="Times New Roman" w:eastAsiaTheme="minorEastAsia"/>
        </w:rPr>
        <w:t xml:space="preserve"> </w:t>
      </w:r>
      <w:r>
        <w:rPr>
          <w:rFonts w:ascii="Times New Roman" w:hAnsi="Times New Roman" w:eastAsiaTheme="minorEastAsia"/>
          <w:i/>
        </w:rPr>
        <w:t>Clan.</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books include dialogues and pictures drawn (C)</w:t>
      </w:r>
      <w:r>
        <w:rPr>
          <w:rFonts w:ascii="Times New Roman" w:eastAsiaTheme="minorEastAsia" w:hAnsiTheme="minorEastAsia"/>
          <w:u w:val="single" w:color="000000"/>
        </w:rPr>
        <w:t>　　　　</w:t>
      </w:r>
      <w:r>
        <w:rPr>
          <w:rFonts w:ascii="Times New Roman" w:hAnsi="Times New Roman" w:eastAsiaTheme="minorEastAsia"/>
        </w:rPr>
        <w:t xml:space="preserve"> students. Gong Zhenyue,14, drew pictures for one of the instructions in </w:t>
      </w:r>
      <w:r>
        <w:rPr>
          <w:rFonts w:ascii="Times New Roman" w:hAnsi="Times New Roman" w:eastAsiaTheme="minorEastAsia"/>
          <w:i/>
        </w:rPr>
        <w:t>Family</w:t>
      </w:r>
      <w:r>
        <w:rPr>
          <w:rFonts w:ascii="Times New Roman" w:hAnsi="Times New Roman" w:eastAsiaTheme="minorEastAsia"/>
        </w:rPr>
        <w:t xml:space="preserve"> </w:t>
      </w:r>
      <w:r>
        <w:rPr>
          <w:rFonts w:ascii="Times New Roman" w:hAnsi="Times New Roman" w:eastAsiaTheme="minorEastAsia"/>
          <w:i/>
        </w:rPr>
        <w:t>Instructions</w:t>
      </w:r>
      <w:r>
        <w:rPr>
          <w:rFonts w:ascii="Times New Roman" w:hAnsi="Times New Roman" w:eastAsiaTheme="minorEastAsia"/>
        </w:rPr>
        <w:t xml:space="preserve"> </w:t>
      </w:r>
      <w:r>
        <w:rPr>
          <w:rFonts w:ascii="Times New Roman" w:hAnsi="Times New Roman" w:eastAsiaTheme="minorEastAsia"/>
          <w:i/>
        </w:rPr>
        <w:t>of</w:t>
      </w:r>
      <w:r>
        <w:rPr>
          <w:rFonts w:ascii="Times New Roman" w:hAnsi="Times New Roman" w:eastAsiaTheme="minorEastAsia"/>
        </w:rPr>
        <w:t xml:space="preserve"> </w:t>
      </w:r>
      <w:r>
        <w:rPr>
          <w:rFonts w:ascii="Times New Roman" w:hAnsi="Times New Roman" w:eastAsiaTheme="minorEastAsia"/>
          <w:i/>
        </w:rPr>
        <w:t>Yan</w:t>
      </w:r>
      <w:r>
        <w:rPr>
          <w:rFonts w:ascii="Times New Roman" w:hAnsi="Times New Roman" w:eastAsiaTheme="minorEastAsia"/>
        </w:rPr>
        <w:t xml:space="preserve"> </w:t>
      </w:r>
      <w:r>
        <w:rPr>
          <w:rFonts w:ascii="Times New Roman" w:hAnsi="Times New Roman" w:eastAsiaTheme="minorEastAsia"/>
          <w:i/>
        </w:rPr>
        <w:t>Clan</w:t>
      </w:r>
      <w:r>
        <w:rPr>
          <w:rFonts w:ascii="Times New Roman" w:hAnsi="Times New Roman" w:eastAsiaTheme="minorEastAsia"/>
        </w:rPr>
        <w:t>. She was deeply influenced by the instruction, which says that parents should not only love their children, but also educate them.(D)</w:t>
      </w:r>
      <w:r>
        <w:rPr>
          <w:rFonts w:ascii="Times New Roman" w:eastAsiaTheme="minorEastAsia" w:hAnsiTheme="minorEastAsia"/>
          <w:u w:val="single" w:color="000000"/>
        </w:rPr>
        <w:t>　　　　</w:t>
      </w:r>
      <w:r>
        <w:rPr>
          <w:rFonts w:ascii="Times New Roman" w:hAnsi="Times New Roman" w:eastAsiaTheme="minorEastAsia"/>
        </w:rPr>
        <w:t xml:space="preserve"> she said.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are family instructions?</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请将</w:t>
      </w:r>
      <w:r>
        <w:rPr>
          <w:rFonts w:ascii="Times New Roman" w:hAnsi="Times New Roman" w:eastAsiaTheme="minorEastAsia"/>
        </w:rPr>
        <w:t>(A)</w:t>
      </w:r>
      <w:r>
        <w:rPr>
          <w:rFonts w:ascii="Times New Roman" w:eastAsiaTheme="minorEastAsia" w:hAnsiTheme="minorEastAsia"/>
        </w:rPr>
        <w:t>处所给单词连成一个语意完整的句子。</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 xml:space="preserve">4. </w:t>
      </w:r>
      <w:r>
        <w:rPr>
          <w:rFonts w:ascii="Times New Roman" w:eastAsiaTheme="minorEastAsia" w:hAnsiTheme="minorEastAsia"/>
        </w:rPr>
        <w:t>根据上下文写出</w:t>
      </w:r>
      <w:r>
        <w:rPr>
          <w:rFonts w:ascii="Times New Roman" w:hAnsi="Times New Roman" w:eastAsiaTheme="minorEastAsia"/>
        </w:rPr>
        <w:t>(C)</w:t>
      </w:r>
      <w:r>
        <w:rPr>
          <w:rFonts w:ascii="Times New Roman" w:eastAsiaTheme="minorEastAsia" w:hAnsiTheme="minorEastAsia"/>
        </w:rPr>
        <w:t>处所缺单词。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从下列三个选项中</w:t>
      </w:r>
      <w:r>
        <w:rPr>
          <w:rFonts w:ascii="Times New Roman" w:hAnsi="Times New Roman" w:eastAsiaTheme="minorEastAsia"/>
        </w:rPr>
        <w:t>,</w:t>
      </w:r>
      <w:r>
        <w:rPr>
          <w:rFonts w:ascii="Times New Roman" w:eastAsiaTheme="minorEastAsia" w:hAnsiTheme="minorEastAsia"/>
        </w:rPr>
        <w:t>选出能放入文中</w:t>
      </w:r>
      <w:r>
        <w:rPr>
          <w:rFonts w:ascii="Times New Roman" w:hAnsi="Times New Roman" w:eastAsiaTheme="minorEastAsia"/>
        </w:rPr>
        <w:t>(D)</w:t>
      </w:r>
      <w:r>
        <w:rPr>
          <w:rFonts w:ascii="Times New Roman" w:eastAsiaTheme="minorEastAsia" w:hAnsiTheme="minorEastAsia"/>
        </w:rPr>
        <w:t>处画线部分的最佳选项。</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A.“It made me understand my parents’ strictness with me,”</w:t>
      </w:r>
    </w:p>
    <w:p>
      <w:pPr>
        <w:spacing w:line="360" w:lineRule="auto"/>
        <w:rPr>
          <w:rFonts w:ascii="Times New Roman" w:hAnsi="Times New Roman" w:eastAsiaTheme="minorEastAsia"/>
        </w:rPr>
      </w:pPr>
      <w:r>
        <w:rPr>
          <w:rFonts w:ascii="Times New Roman" w:hAnsi="Times New Roman" w:eastAsiaTheme="minorEastAsia"/>
        </w:rPr>
        <w:t>B.“It helped me know about my grandfather’s life,”</w:t>
      </w:r>
    </w:p>
    <w:p>
      <w:pPr>
        <w:spacing w:line="360" w:lineRule="auto"/>
        <w:rPr>
          <w:rFonts w:ascii="Times New Roman" w:hAnsi="Times New Roman" w:eastAsiaTheme="minorEastAsia"/>
        </w:rPr>
      </w:pPr>
      <w:r>
        <w:rPr>
          <w:rFonts w:ascii="Times New Roman" w:hAnsi="Times New Roman" w:eastAsiaTheme="minorEastAsia"/>
        </w:rPr>
        <w:t>C.“It taught me how to respect parents,”</w:t>
      </w:r>
    </w:p>
    <w:p>
      <w:pPr>
        <w:spacing w:line="360" w:lineRule="auto"/>
        <w:jc w:val="center"/>
        <w:rPr>
          <w:rFonts w:ascii="Times New Roman" w:hAnsi="Times New Roman" w:eastAsiaTheme="minorEastAsia"/>
        </w:rPr>
      </w:pPr>
      <w:r>
        <w:rPr>
          <w:rFonts w:ascii="Times New Roman" w:hAnsi="Times New Roman" w:eastAsiaTheme="minorEastAsia"/>
        </w:rPr>
        <w:t>B</w:t>
      </w:r>
    </w:p>
    <w:p>
      <w:pPr>
        <w:spacing w:line="360" w:lineRule="auto"/>
        <w:ind w:firstLine="420" w:firstLineChars="200"/>
        <w:rPr>
          <w:rFonts w:ascii="Times New Roman" w:hAnsi="Times New Roman" w:eastAsiaTheme="minorEastAsia"/>
        </w:rPr>
      </w:pPr>
      <w:r>
        <w:rPr>
          <w:rFonts w:ascii="Times New Roman" w:hAnsi="Times New Roman" w:eastAsiaTheme="minorEastAsia"/>
        </w:rPr>
        <w:t>Whenever the sun dropped and the blue sky came up, my father and I used to climb the mountain near my house. Walking together, my father and I used to have a lot of conversations through which I learned lessons from his experiences. He always told me, “You should have goals like climbing the mountain.” Without the mountain-climbing that we both enjoyed, we couldn’t have enough time to spend together because my father was very busy. I really got a lot from the mountain-climbing. It gave me time to talk with my father and to be in deep thought as well as develop my patience.</w:t>
      </w:r>
    </w:p>
    <w:p>
      <w:pPr>
        <w:spacing w:line="360" w:lineRule="auto"/>
        <w:ind w:firstLine="420" w:firstLineChars="200"/>
        <w:rPr>
          <w:rFonts w:ascii="Times New Roman" w:hAnsi="Times New Roman" w:eastAsiaTheme="minorEastAsia"/>
        </w:rPr>
      </w:pPr>
      <w:r>
        <w:rPr>
          <w:rFonts w:ascii="Times New Roman" w:hAnsi="Times New Roman" w:eastAsiaTheme="minorEastAsia"/>
        </w:rPr>
        <w:t>Once we climbed a very high mountain. It was so challenging for me because I was only ten years old. During the first few hours of climbing, I enjoyed flowers, trees and birds’ singing. But as time passed, I got a pain in both of my legs. I wanted to (A)</w:t>
      </w:r>
      <w:r>
        <w:rPr>
          <w:rFonts w:ascii="Times New Roman" w:hAnsi="Times New Roman" w:eastAsiaTheme="minorEastAsia"/>
          <w:u w:val="single" w:color="000000"/>
        </w:rPr>
        <w:t>quit</w:t>
      </w:r>
      <w:r>
        <w:rPr>
          <w:rFonts w:ascii="Times New Roman" w:hAnsi="Times New Roman" w:eastAsiaTheme="minorEastAsia"/>
        </w:rPr>
        <w:t xml:space="preserve"> climbing. In fact, I hated it at that moment. “Only there at the top can you see all of the nice things, just like in life,” my father said to me. “You can always see a beautiful sky at the top of the mountain,(B)</w:t>
      </w:r>
      <w:r>
        <w:rPr>
          <w:rFonts w:ascii="Times New Roman" w:hAnsi="Times New Roman" w:eastAsiaTheme="minorEastAsia"/>
          <w:u w:val="single" w:color="000000"/>
        </w:rPr>
        <w:t>but you can’t see it until you reach the top.</w:t>
      </w:r>
      <w:r>
        <w:rPr>
          <w:rFonts w:ascii="Times New Roman" w:hAnsi="Times New Roman" w:eastAsiaTheme="minorEastAsia"/>
        </w:rPr>
        <w:t>” </w:t>
      </w:r>
    </w:p>
    <w:p>
      <w:pPr>
        <w:spacing w:line="360" w:lineRule="auto"/>
        <w:ind w:firstLine="420" w:firstLineChars="200"/>
        <w:rPr>
          <w:rFonts w:ascii="Times New Roman" w:hAnsi="Times New Roman" w:eastAsiaTheme="minorEastAsia"/>
        </w:rPr>
      </w:pPr>
      <w:r>
        <w:rPr>
          <w:rFonts w:ascii="Times New Roman" w:hAnsi="Times New Roman" w:eastAsiaTheme="minorEastAsia"/>
        </w:rPr>
        <w:t>At that time, (C)</w:t>
      </w:r>
      <w:r>
        <w:rPr>
          <w:rFonts w:ascii="Times New Roman" w:hAnsi="Times New Roman" w:eastAsiaTheme="minorEastAsia"/>
          <w:u w:val="single" w:color="000000"/>
        </w:rPr>
        <w:t>I was too young to understand his words</w:t>
      </w:r>
      <w:r>
        <w:rPr>
          <w:rFonts w:ascii="Times New Roman" w:hAnsi="Times New Roman" w:eastAsiaTheme="minorEastAsia"/>
        </w:rPr>
        <w:t>. But later after that, I got to know what my father’s words meant. I found myself standing at the top of the mountain, and the sky was as clear as crystal(</w:t>
      </w:r>
      <w:r>
        <w:rPr>
          <w:rFonts w:ascii="Times New Roman" w:eastAsiaTheme="minorEastAsia" w:hAnsiTheme="minorEastAsia"/>
        </w:rPr>
        <w:t>水晶</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kind of person did the writer’s father expect him to be?</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2.(A)</w:t>
      </w:r>
      <w:r>
        <w:rPr>
          <w:rFonts w:ascii="Times New Roman" w:eastAsiaTheme="minorEastAsia" w:hAnsiTheme="minorEastAsia"/>
        </w:rPr>
        <w:t>处画线单词</w:t>
      </w:r>
      <w:r>
        <w:rPr>
          <w:rFonts w:ascii="Times New Roman" w:hAnsi="Times New Roman" w:eastAsiaTheme="minorEastAsia"/>
        </w:rPr>
        <w:t xml:space="preserve">“quit” means </w:t>
      </w:r>
      <w:r>
        <w:rPr>
          <w:rFonts w:ascii="Times New Roman" w:eastAsiaTheme="minorEastAsia" w:hAnsiTheme="minorEastAsia"/>
          <w:u w:val="single" w:color="000000"/>
        </w:rPr>
        <w:t>　　　　</w:t>
      </w:r>
      <w:r>
        <w:rPr>
          <w:rFonts w:ascii="Times New Roman" w:hAnsi="Times New Roman" w:eastAsiaTheme="minorEastAsia"/>
        </w:rPr>
        <w:t xml:space="preserve">in English. </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A. give up</w:t>
      </w:r>
      <w:r>
        <w:rPr>
          <w:rFonts w:ascii="Times New Roman" w:eastAsiaTheme="minorEastAsia" w:hAnsiTheme="minorEastAsia"/>
        </w:rPr>
        <w:t>　　　</w:t>
      </w:r>
      <w:r>
        <w:rPr>
          <w:rFonts w:ascii="Times New Roman" w:hAnsi="Times New Roman" w:eastAsiaTheme="minorEastAsia"/>
        </w:rPr>
        <w:t>B.pick up</w:t>
      </w:r>
      <w:r>
        <w:rPr>
          <w:rFonts w:ascii="Times New Roman" w:eastAsiaTheme="minorEastAsia" w:hAnsiTheme="minorEastAsia"/>
        </w:rPr>
        <w:t>　　　</w:t>
      </w:r>
      <w:r>
        <w:rPr>
          <w:rFonts w:ascii="Times New Roman" w:hAnsi="Times New Roman" w:eastAsiaTheme="minorEastAsia"/>
        </w:rPr>
        <w:t>C.put up</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 xml:space="preserve"> (B)</w:t>
      </w:r>
      <w:r>
        <w:rPr>
          <w:rFonts w:ascii="Times New Roman" w:eastAsiaTheme="minorEastAsia" w:hAnsiTheme="minorEastAsia"/>
        </w:rPr>
        <w:t>处画线句子翻译成汉语。</w:t>
      </w:r>
      <w:r>
        <w:rPr>
          <w:rFonts w:ascii="Times New Roman" w:hAnsi="Times New Roman" w:eastAsiaTheme="minorEastAsia"/>
        </w:rPr>
        <w:t xml:space="preserve"> </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处画线句子进行同义句转换。</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I was </w:t>
      </w:r>
      <w:r>
        <w:rPr>
          <w:rFonts w:ascii="Times New Roman" w:eastAsiaTheme="minorEastAsia" w:hAnsiTheme="minorEastAsia"/>
          <w:u w:val="single" w:color="000000"/>
        </w:rPr>
        <w:t>　　　　</w:t>
      </w:r>
      <w:r>
        <w:rPr>
          <w:rFonts w:ascii="Times New Roman" w:hAnsi="Times New Roman" w:eastAsiaTheme="minorEastAsia"/>
        </w:rPr>
        <w:t xml:space="preserve">young </w:t>
      </w:r>
      <w:r>
        <w:rPr>
          <w:rFonts w:ascii="Times New Roman" w:eastAsiaTheme="minorEastAsia" w:hAnsiTheme="minorEastAsia"/>
          <w:u w:val="single" w:color="000000"/>
        </w:rPr>
        <w:t>　　　　</w:t>
      </w:r>
      <w:r>
        <w:rPr>
          <w:rFonts w:ascii="Times New Roman" w:hAnsi="Times New Roman" w:eastAsiaTheme="minorEastAsia"/>
        </w:rPr>
        <w:t>I couldn’t understand his words. </w:t>
      </w:r>
    </w:p>
    <w:p>
      <w:pPr>
        <w:spacing w:line="360" w:lineRule="auto"/>
        <w:rPr>
          <w:rFonts w:ascii="Times New Roman" w:hAnsi="Times New Roman" w:eastAsiaTheme="minorEastAsia"/>
        </w:rPr>
      </w:pPr>
      <w:r>
        <w:rPr>
          <w:rFonts w:ascii="Times New Roman" w:hAnsi="Times New Roman" w:eastAsiaTheme="minorEastAsia"/>
        </w:rPr>
        <w:t>5.The best title of the passage is “</w:t>
      </w:r>
      <w:r>
        <w:rPr>
          <w:rFonts w:ascii="Times New Roman" w:eastAsiaTheme="minorEastAsia" w:hAnsiTheme="minorEastAsia"/>
          <w:u w:val="single" w:color="000000"/>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A. Reaching the Top of the Moutain</w:t>
      </w:r>
    </w:p>
    <w:p>
      <w:pPr>
        <w:spacing w:line="360" w:lineRule="auto"/>
        <w:rPr>
          <w:rFonts w:ascii="Times New Roman" w:hAnsi="Times New Roman" w:eastAsiaTheme="minorEastAsia"/>
        </w:rPr>
      </w:pPr>
      <w:r>
        <w:rPr>
          <w:rFonts w:ascii="Times New Roman" w:hAnsi="Times New Roman" w:eastAsiaTheme="minorEastAsia"/>
        </w:rPr>
        <w:t>B.Enjoying the Beautiful Views</w:t>
      </w:r>
    </w:p>
    <w:p>
      <w:pPr>
        <w:spacing w:line="360" w:lineRule="auto"/>
        <w:rPr>
          <w:rFonts w:ascii="Times New Roman" w:hAnsi="Times New Roman" w:eastAsiaTheme="minorEastAsia"/>
        </w:rPr>
      </w:pPr>
      <w:r>
        <w:rPr>
          <w:rFonts w:ascii="Times New Roman" w:hAnsi="Times New Roman" w:eastAsiaTheme="minorEastAsia"/>
        </w:rPr>
        <w:t>C.How to Get to the Top of the Mountain</w:t>
      </w:r>
    </w:p>
    <w:p>
      <w:pPr>
        <w:spacing w:line="360" w:lineRule="auto"/>
        <w:rPr>
          <w:rFonts w:ascii="Times New Roman" w:hAnsi="Times New Roman" w:eastAsiaTheme="minorEastAsia"/>
        </w:rPr>
      </w:pPr>
      <w:r>
        <w:rPr>
          <w:rFonts w:ascii="Times New Roman" w:hAnsi="Times New Roman" w:eastAsiaTheme="minorEastAsia"/>
        </w:rPr>
        <w:t>D.Father and I</w:t>
      </w: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1.They are common beliefs that family members follow from generation to generation.</w:t>
      </w:r>
    </w:p>
    <w:p>
      <w:pPr>
        <w:spacing w:line="360" w:lineRule="auto"/>
        <w:rPr>
          <w:rFonts w:ascii="Times New Roman" w:hAnsi="Times New Roman" w:eastAsiaTheme="minorEastAsia"/>
          <w:szCs w:val="21"/>
        </w:rPr>
      </w:pPr>
      <w:r>
        <w:rPr>
          <w:rFonts w:ascii="Times New Roman" w:hAnsi="Times New Roman" w:eastAsiaTheme="minorEastAsia"/>
          <w:szCs w:val="21"/>
        </w:rPr>
        <w:t>2.Some schools in Zhejiang are encouraging students to learn more about their own family instructions./Some schools in Zhejiang are encouraging more students to learn about their own family instructions.</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其中一条家训是</w:t>
      </w:r>
      <w:r>
        <w:rPr>
          <w:rFonts w:ascii="Times New Roman" w:hAnsi="Times New Roman" w:eastAsiaTheme="minorEastAsia"/>
          <w:szCs w:val="21"/>
        </w:rPr>
        <w:t>“</w:t>
      </w:r>
      <w:r>
        <w:rPr>
          <w:rFonts w:ascii="Times New Roman" w:eastAsiaTheme="minorEastAsia" w:hAnsiTheme="minorEastAsia"/>
          <w:szCs w:val="21"/>
        </w:rPr>
        <w:t>不要走错路</w:t>
      </w:r>
      <w:r>
        <w:rPr>
          <w:rFonts w:ascii="Times New Roman" w:hAnsi="Times New Roman" w:eastAsiaTheme="minorEastAsia"/>
          <w:szCs w:val="21"/>
        </w:rPr>
        <w:t>”,</w:t>
      </w:r>
      <w:r>
        <w:rPr>
          <w:rFonts w:ascii="Times New Roman" w:eastAsiaTheme="minorEastAsia" w:hAnsiTheme="minorEastAsia"/>
          <w:szCs w:val="21"/>
        </w:rPr>
        <w:t>这条家训被传承了</w:t>
      </w:r>
      <w:r>
        <w:rPr>
          <w:rFonts w:ascii="Times New Roman" w:hAnsi="Times New Roman" w:eastAsiaTheme="minorEastAsia"/>
          <w:szCs w:val="21"/>
        </w:rPr>
        <w:t>100</w:t>
      </w:r>
      <w:r>
        <w:rPr>
          <w:rFonts w:ascii="Times New Roman" w:eastAsiaTheme="minorEastAsia" w:hAnsiTheme="minorEastAsia"/>
          <w:szCs w:val="21"/>
        </w:rPr>
        <w:t>年之久。</w:t>
      </w:r>
    </w:p>
    <w:p>
      <w:pPr>
        <w:spacing w:line="360" w:lineRule="auto"/>
        <w:rPr>
          <w:rFonts w:ascii="Times New Roman" w:hAnsi="Times New Roman" w:eastAsiaTheme="minorEastAsia"/>
          <w:szCs w:val="21"/>
        </w:rPr>
      </w:pPr>
      <w:r>
        <w:rPr>
          <w:rFonts w:ascii="Times New Roman" w:hAnsi="Times New Roman" w:eastAsiaTheme="minorEastAsia"/>
          <w:szCs w:val="21"/>
        </w:rPr>
        <w:t>4.by</w:t>
      </w:r>
    </w:p>
    <w:p>
      <w:pPr>
        <w:spacing w:line="360" w:lineRule="auto"/>
        <w:rPr>
          <w:rFonts w:ascii="Times New Roman" w:hAnsi="Times New Roman" w:eastAsiaTheme="minorEastAsia"/>
          <w:szCs w:val="21"/>
        </w:rPr>
      </w:pPr>
      <w:r>
        <w:rPr>
          <w:rFonts w:ascii="Times New Roman" w:hAnsi="Times New Roman" w:eastAsiaTheme="minorEastAsia"/>
          <w:szCs w:val="21"/>
        </w:rPr>
        <w:t>5.A</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1.A person with goals./A person who has goals.</w:t>
      </w:r>
    </w:p>
    <w:p>
      <w:pPr>
        <w:spacing w:line="360" w:lineRule="auto"/>
        <w:rPr>
          <w:rFonts w:ascii="Times New Roman" w:hAnsi="Times New Roman" w:eastAsiaTheme="minorEastAsia"/>
          <w:szCs w:val="21"/>
        </w:rPr>
      </w:pPr>
      <w:r>
        <w:rPr>
          <w:rFonts w:ascii="Times New Roman" w:hAnsi="Times New Roman" w:eastAsiaTheme="minorEastAsia"/>
          <w:szCs w:val="21"/>
        </w:rPr>
        <w:t>2.A</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但是你只有到达山顶才能看到美丽的天空。</w:t>
      </w:r>
    </w:p>
    <w:p>
      <w:pPr>
        <w:spacing w:line="360" w:lineRule="auto"/>
        <w:rPr>
          <w:rFonts w:ascii="Times New Roman" w:hAnsi="Times New Roman" w:eastAsiaTheme="minorEastAsia"/>
          <w:szCs w:val="21"/>
        </w:rPr>
      </w:pPr>
      <w:r>
        <w:rPr>
          <w:rFonts w:ascii="Times New Roman" w:hAnsi="Times New Roman" w:eastAsiaTheme="minorEastAsia"/>
          <w:szCs w:val="21"/>
        </w:rPr>
        <w:t>4.so; that</w:t>
      </w:r>
    </w:p>
    <w:p>
      <w:pPr>
        <w:spacing w:line="360" w:lineRule="auto"/>
        <w:rPr>
          <w:rFonts w:ascii="Times New Roman" w:hAnsi="Times New Roman" w:eastAsiaTheme="minorEastAsia"/>
          <w:szCs w:val="21"/>
        </w:rPr>
      </w:pPr>
      <w:r>
        <w:rPr>
          <w:rFonts w:ascii="Times New Roman" w:hAnsi="Times New Roman" w:eastAsiaTheme="minorEastAsia"/>
          <w:szCs w:val="21"/>
        </w:rPr>
        <w:t>5.A</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46E7"/>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29B7"/>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2FCA"/>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78FB33B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89189-4206-4A1B-923D-2CD7C75134A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909</Words>
  <Characters>3267</Characters>
  <Application>Microsoft Office Word</Application>
  <DocSecurity>0</DocSecurity>
  <Lines>31</Lines>
  <Paragraphs>8</Paragraphs>
  <ScaleCrop>false</ScaleCrop>
  <Company/>
  <LinksUpToDate>false</LinksUpToDate>
  <CharactersWithSpaces>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39</cp:revision>
  <cp:lastPrinted>2016-09-05T09:15:00Z</cp:lastPrinted>
  <dcterms:created xsi:type="dcterms:W3CDTF">2019-10-09T16:32:00Z</dcterms:created>
  <dcterms:modified xsi:type="dcterms:W3CDTF">2020-02-10T15:09:40Z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